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5C9" w:rsidRPr="008065C9" w:rsidRDefault="008065C9" w:rsidP="00806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2911" cy="4983983"/>
            <wp:effectExtent l="19050" t="0" r="6489" b="0"/>
            <wp:docPr id="1" name="Рисунок 1" descr="Это изображение имеет пустой атрибут alt; его имя файла - 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 изображение имеет пустой атрибут alt; его имя файла - image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87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C9" w:rsidRPr="008065C9" w:rsidRDefault="008065C9" w:rsidP="00806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Решили привиться от клещевого энцефалита? Правильный выбор!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Клещевой энцефалит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– крайне опасное заболевание, которое поражает центральную нервную систему и может приводить к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инвалидизации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и даже к смерти. При этом стандартные методы защиты от укуса клеща, такие как специальная </w:t>
      </w:r>
      <w:proofErr w:type="gram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одежда</w:t>
      </w:r>
      <w:proofErr w:type="gram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для прогулок или противоклещевая обработка территории, не могут дать стопроцентной защиты. Самым эффективным методом на сегодняшний день является прививка против клещевого энцефалита.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Весной традиционно встает вопрос о прививке против клещевого энцефалита. В этом году прививочная кампания идет одновременно с вакцинацией против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ковида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. Если человеку необходимо поставить обе прививки, необходимо   разделить их. Например, после прививания вторым компонентом от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коронавируса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   можно ставить прививку от клещевого энцефалита. Либо сначала привиться "от клеща" и через месяц начать вакцинацию от COVID-19. Необходимо помнить, что после прививки от энцефалита две недели нужно избегать мест, где могут быть клещи.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lastRenderedPageBreak/>
        <w:t>Лучший вариант - поставить первую прививку, если человек никогда ее не делал, осенью, а вторую весной, третью через год и потом каждые три года проходить ревакцинацию. Те, кто не успел привиться осенью, еще успевают сделать это весной с интервалом в один месяц, чтобы через две недели после второго укола начали вырабатываться антитела и человек мог чувствовать себя в безопасности. Если какая-то из этих прививок была пропущена,  рекомендуем за свой счет пройти обследование крови на содержание антител к клещевому энцефалиту. После этого нужно прийти с результатами к врачу, который решит, нужно ставить только один укол или же курс придется начать заново. Эффективность современных вакцин, которые используются в России, достигает 95%. Но даже если вакцинированный человек все-таки был укушен клещом и заболел, болезнь протекает намного легче.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Важно: одна прививка не защитит вас от энцефалита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. Для достижения иммунитета необходимо сделать как минимум две прививки с интервалом в месяц. Главное, чтобы между прививкой и выездом на природу прошло две недели. Именно за этот срок ваш организм выработает иммунитет. Перед вакцинацией необходим осмотр врачом, который сможет вовремя выявить противопоказания к вакцинации. Затем необходимо делать одну прививку каждые 3 года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В ГБУЗ СО «  ЦГБ  г. В. Тура» началась  прививочная компания против клещевого энцефалита. Для бесплатной вакцинации в наличии имеется вакцина «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Энцевир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» для взрослых и « Клещ </w:t>
      </w:r>
      <w:proofErr w:type="gram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-Э</w:t>
      </w:r>
      <w:proofErr w:type="gram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-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Вак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»  для детей.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 В сезон 2022 года в Свердловской области из бюджетных средств осуществлена закупка порядка 100 тыс. доз вакцины для детского населения и порядка 100 тыс. доз вакцины для взрослых. Однако</w:t>
      </w:r>
      <w:proofErr w:type="gram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,</w:t>
      </w:r>
      <w:proofErr w:type="gram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стоит напомнить о том, что на законодательном уровне обеспечение бесплатной вакциной против клещевого энцефалита предусмотрено только для двух категорий граждан: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- дети в возрасте 15 месяцев (первые две вакцинации);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- лица старше 60 лет ранее не привитые (первые две вакцинации).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Вакцинация или ревакцинация остальных граждан предусмотрена за счет личных сре</w:t>
      </w:r>
      <w:proofErr w:type="gram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дств гр</w:t>
      </w:r>
      <w:proofErr w:type="gram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аждан или средств работодателя.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lastRenderedPageBreak/>
        <w:t> При наличии паспорта и полиса ОМС человек оплачивает только вакцину (425-525 рублей), осмотр врачом и сама манипуляция бесплатна.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В аптеке по адресу </w:t>
      </w:r>
      <w:proofErr w:type="gram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г</w:t>
      </w:r>
      <w:proofErr w:type="gram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. В. Тура, ул. Машиностроителей, 8 имеется вакцина отечественного производства, поступления импортной вакцины пока не ожидается.</w:t>
      </w: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 xml:space="preserve"> Внимание! 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При хранении и транспортировке вакцины от энцефалита требуется соблюдение специальных условий (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холодовой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  режим). Самостоятельно обеспечить соблюдение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холодовой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   цепи не возможно!  Транспортировка и хранение вакцины осуществляется только медицинскими и фармацевтическими работниками. В аптеке вы оплачиваете вакцину, получаете только чек об оплате и с этим чеком вы обращаетесь в прививочный кабинет ГБУЗ СО « ЦГБ г. В. Тура» по адресу: г. В. Тура, ул. Мира, 2Б. График работы прививочного кабинета: понедельник – пятница с 8-00 до 16-00, суббота -  с 8.00 до 15.00.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Что делать, если укусил клещ: алгоритм действий.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В случае обнаружения укуса клещом,   необходимо  обратиться в лечебное учреждение. Знающий специалист достанет клеща профессионально, не повредив клеща. Врач даст рекомендации по вероятности заражения, профилактическому лечению    и порекомендует лаборатории по исследованию клеща.  Оказание помощи предусмотрено в круглосуточном режиме. Обратиться по вопросу укусов клеща следует:   пн.-пт. с 8-00 до 16-00 в кабинет  № 6 поликлиники ГБУЗ СО «ЦГБ г. Верхняя Тура»;   в остальное время – в приемный покой ГБУЗ СО «ЦГБ г. Верхняя Тура».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 xml:space="preserve">Укус клещом → удаление клеща  →  обследование клеща на возбудителей клещевых инфекций:  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вирус клещевого энцефалита,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боррелии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,  анаплазмы (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гранулоцитарный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анаплазмоз человека),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эрлихии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(моноцитарный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эрлихиоз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человека).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При отрицательном ответе - 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наблюдение в лечебно-профилактической организации в течение месяца</w:t>
      </w: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При положительном ответе на клещевой энцефалит  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в случае отсутствия прививок против клещевого энцефалита  – введение противоклещевого иммуноглобулина, наблюдение в течение месяца.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При наличии прививок против клещевого энцефалита - </w:t>
      </w: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наблюдение в лечебно-профилактической организации в течение месяца.  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lastRenderedPageBreak/>
        <w:t>При положительном ответе на другие клещевые инфекции - 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антибиотикопрофилактика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и наблюдение в лечебно-профилактической организации в течение месяца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Мы живем в </w:t>
      </w:r>
      <w:proofErr w:type="spellStart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>эндемичном</w:t>
      </w:r>
      <w:proofErr w:type="spellEnd"/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 районе по клещевому энцефалиту. Он никуда не денется с Урала, поэтому каждый должен думать о том, как обезопасить себя и свою семью.</w:t>
      </w:r>
    </w:p>
    <w:p w:rsidR="008065C9" w:rsidRPr="008065C9" w:rsidRDefault="008065C9" w:rsidP="008065C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</w:pPr>
      <w:r w:rsidRPr="008065C9">
        <w:rPr>
          <w:rFonts w:ascii="Segoe UI" w:eastAsia="Times New Roman" w:hAnsi="Segoe UI" w:cs="Segoe UI"/>
          <w:color w:val="000000"/>
          <w:sz w:val="29"/>
          <w:szCs w:val="29"/>
          <w:lang w:eastAsia="ru-RU"/>
        </w:rPr>
        <w:t xml:space="preserve">     </w:t>
      </w:r>
      <w:r w:rsidRPr="008065C9">
        <w:rPr>
          <w:rFonts w:ascii="Segoe UI" w:eastAsia="Times New Roman" w:hAnsi="Segoe UI" w:cs="Segoe UI"/>
          <w:b/>
          <w:bCs/>
          <w:color w:val="000000"/>
          <w:sz w:val="29"/>
          <w:lang w:eastAsia="ru-RU"/>
        </w:rPr>
        <w:t>Будьте здоровы!         Берегите себя и своих близких!</w:t>
      </w:r>
    </w:p>
    <w:p w:rsidR="00982E82" w:rsidRDefault="00982E82"/>
    <w:sectPr w:rsidR="00982E82" w:rsidSect="00806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65C9"/>
    <w:rsid w:val="008065C9"/>
    <w:rsid w:val="0098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65C9"/>
    <w:rPr>
      <w:b/>
      <w:bCs/>
    </w:rPr>
  </w:style>
  <w:style w:type="paragraph" w:customStyle="1" w:styleId="block-editor-rich-texteditable">
    <w:name w:val="block-editor-rich-text__editable"/>
    <w:basedOn w:val="a"/>
    <w:rsid w:val="0080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817</Words>
  <Characters>4659</Characters>
  <Application>Microsoft Office Word</Application>
  <DocSecurity>0</DocSecurity>
  <Lines>38</Lines>
  <Paragraphs>10</Paragraphs>
  <ScaleCrop>false</ScaleCrop>
  <Company>Microsoft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VTRGB-Adm</dc:creator>
  <cp:lastModifiedBy>VTRGB-Adm</cp:lastModifiedBy>
  <cp:revision>1</cp:revision>
  <dcterms:created xsi:type="dcterms:W3CDTF">2022-05-10T07:22:00Z</dcterms:created>
  <dcterms:modified xsi:type="dcterms:W3CDTF">2022-05-10T07:24:00Z</dcterms:modified>
</cp:coreProperties>
</file>